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6A" w:rsidRDefault="00CB6E6A" w:rsidP="00CB6E6A">
      <w:pPr>
        <w:jc w:val="center"/>
        <w:rPr>
          <w:rFonts w:ascii="Arial" w:hAnsi="Arial" w:cs="Arial"/>
          <w:sz w:val="36"/>
          <w:szCs w:val="36"/>
        </w:rPr>
      </w:pPr>
      <w:r w:rsidRPr="00CB6E6A">
        <w:rPr>
          <w:rFonts w:ascii="Arial" w:hAnsi="Arial" w:cs="Arial"/>
          <w:sz w:val="36"/>
          <w:szCs w:val="36"/>
        </w:rPr>
        <w:t>Guia de Estudo</w:t>
      </w:r>
    </w:p>
    <w:p w:rsidR="00CB6E6A" w:rsidRDefault="00CB6E6A" w:rsidP="00CB6E6A">
      <w:pPr>
        <w:rPr>
          <w:rFonts w:ascii="Arial" w:hAnsi="Arial" w:cs="Arial"/>
          <w:sz w:val="36"/>
          <w:szCs w:val="36"/>
        </w:rPr>
      </w:pPr>
    </w:p>
    <w:p w:rsidR="00CB6E6A" w:rsidRDefault="00CB6E6A" w:rsidP="00CB6E6A">
      <w:pPr>
        <w:rPr>
          <w:rFonts w:ascii="Arial" w:hAnsi="Arial" w:cs="Arial"/>
          <w:b/>
          <w:sz w:val="36"/>
          <w:szCs w:val="36"/>
        </w:rPr>
      </w:pPr>
      <w:r w:rsidRPr="00B92FC1">
        <w:rPr>
          <w:rFonts w:ascii="Arial" w:hAnsi="Arial" w:cs="Arial"/>
          <w:b/>
          <w:sz w:val="36"/>
          <w:szCs w:val="36"/>
        </w:rPr>
        <w:t xml:space="preserve">Parte1: </w:t>
      </w:r>
    </w:p>
    <w:p w:rsidR="0095324C" w:rsidRPr="0095324C" w:rsidRDefault="0095324C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95324C">
        <w:rPr>
          <w:rFonts w:ascii="Arial" w:hAnsi="Arial" w:cs="Arial"/>
          <w:b/>
          <w:sz w:val="36"/>
          <w:szCs w:val="36"/>
          <w:u w:val="single"/>
        </w:rPr>
        <w:t xml:space="preserve">Alterações Climáticas </w:t>
      </w:r>
    </w:p>
    <w:p w:rsidR="0095324C" w:rsidRPr="0095324C" w:rsidRDefault="0095324C" w:rsidP="00CB6E6A">
      <w:pPr>
        <w:rPr>
          <w:rFonts w:ascii="Arial" w:hAnsi="Arial" w:cs="Arial"/>
          <w:sz w:val="36"/>
          <w:szCs w:val="36"/>
        </w:rPr>
      </w:pPr>
      <w:r w:rsidRPr="0095324C">
        <w:rPr>
          <w:rFonts w:ascii="Arial" w:hAnsi="Arial" w:cs="Arial"/>
          <w:sz w:val="36"/>
          <w:szCs w:val="36"/>
        </w:rPr>
        <w:t xml:space="preserve">Dar exemplos de cenários das suas consequências </w:t>
      </w:r>
    </w:p>
    <w:p w:rsidR="0095324C" w:rsidRPr="00B92FC1" w:rsidRDefault="0095324C" w:rsidP="00CB6E6A">
      <w:pPr>
        <w:rPr>
          <w:rFonts w:ascii="Arial" w:hAnsi="Arial" w:cs="Arial"/>
          <w:b/>
          <w:sz w:val="36"/>
          <w:szCs w:val="36"/>
        </w:rPr>
      </w:pPr>
    </w:p>
    <w:p w:rsidR="00CB6E6A" w:rsidRPr="00B92FC1" w:rsidRDefault="00CB6E6A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B92FC1">
        <w:rPr>
          <w:rFonts w:ascii="Arial" w:hAnsi="Arial" w:cs="Arial"/>
          <w:b/>
          <w:sz w:val="36"/>
          <w:szCs w:val="36"/>
          <w:u w:val="single"/>
        </w:rPr>
        <w:t xml:space="preserve">(Ficheiro Solar_geometriaV13) </w:t>
      </w:r>
    </w:p>
    <w:p w:rsidR="00CB6E6A" w:rsidRDefault="00CB6E6A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Entender conceito de clima e tempo;</w:t>
      </w:r>
    </w:p>
    <w:p w:rsidR="00CB6E6A" w:rsidRDefault="007B38DD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Quais os principais elementos meteorológicos?</w:t>
      </w:r>
    </w:p>
    <w:p w:rsidR="00CB6E6A" w:rsidRDefault="007B38DD" w:rsidP="0095324C">
      <w:pPr>
        <w:ind w:left="284" w:hanging="284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Causas astronómicas do clima (declinação solar, obliquidade, excentricidade…)</w:t>
      </w:r>
    </w:p>
    <w:p w:rsidR="007B38DD" w:rsidRDefault="007B38DD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Perceber a importância do fotoperiodo;</w:t>
      </w:r>
    </w:p>
    <w:p w:rsidR="007B38DD" w:rsidRDefault="007B38DD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- Calcular </w:t>
      </w:r>
      <w:r w:rsidR="00B92FC1">
        <w:rPr>
          <w:rFonts w:ascii="Arial" w:hAnsi="Arial" w:cs="Arial"/>
          <w:sz w:val="36"/>
          <w:szCs w:val="36"/>
        </w:rPr>
        <w:t>fotoperiodo para dia x</w:t>
      </w:r>
      <w:r>
        <w:rPr>
          <w:rFonts w:ascii="Arial" w:hAnsi="Arial" w:cs="Arial"/>
          <w:sz w:val="36"/>
          <w:szCs w:val="36"/>
        </w:rPr>
        <w:t>;</w:t>
      </w:r>
    </w:p>
    <w:p w:rsidR="007B38DD" w:rsidRDefault="007B38DD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B92FC1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B92FC1" w:rsidRPr="00B92FC1">
        <w:rPr>
          <w:rFonts w:ascii="Arial" w:hAnsi="Arial" w:cs="Arial"/>
          <w:b/>
          <w:sz w:val="36"/>
          <w:szCs w:val="36"/>
          <w:u w:val="single"/>
        </w:rPr>
        <w:t>(Ficheiro. Radiação Solar1)</w:t>
      </w:r>
    </w:p>
    <w:p w:rsidR="00B92FC1" w:rsidRDefault="00B92FC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Espectro de radiação;</w:t>
      </w:r>
    </w:p>
    <w:p w:rsidR="00B92FC1" w:rsidRDefault="00B92FC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Entender o que é radiação solar, terrestre e atmosférica (esquema do balanço de radiação);</w:t>
      </w:r>
    </w:p>
    <w:p w:rsidR="00B92FC1" w:rsidRDefault="00B92FC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- Efeito de estufa na atmosfera e na exploração Agrícola;  </w:t>
      </w:r>
    </w:p>
    <w:p w:rsidR="00D46154" w:rsidRDefault="0095324C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Atenção aos exercícios………</w:t>
      </w:r>
    </w:p>
    <w:p w:rsidR="0095324C" w:rsidRDefault="0095324C" w:rsidP="00CB6E6A">
      <w:pPr>
        <w:rPr>
          <w:rFonts w:ascii="Arial" w:hAnsi="Arial" w:cs="Arial"/>
          <w:sz w:val="36"/>
          <w:szCs w:val="36"/>
        </w:rPr>
      </w:pPr>
    </w:p>
    <w:p w:rsidR="00D46154" w:rsidRDefault="00D46154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D46154">
        <w:rPr>
          <w:rFonts w:ascii="Arial" w:hAnsi="Arial" w:cs="Arial"/>
          <w:b/>
          <w:sz w:val="36"/>
          <w:szCs w:val="36"/>
          <w:u w:val="single"/>
        </w:rPr>
        <w:lastRenderedPageBreak/>
        <w:t>(Ficheiro Temperatura do ar)</w:t>
      </w:r>
    </w:p>
    <w:p w:rsidR="00D46154" w:rsidRDefault="002C4A46" w:rsidP="0095324C">
      <w:pPr>
        <w:ind w:left="284" w:hanging="284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Factores gerais e regionais que explicam as diferentes variações de temperatura;</w:t>
      </w:r>
    </w:p>
    <w:p w:rsidR="002C4A46" w:rsidRDefault="002C4A46" w:rsidP="0095324C">
      <w:pPr>
        <w:ind w:left="284" w:hanging="284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Identificar o perfil vertical da temperatura na troposfera;</w:t>
      </w:r>
    </w:p>
    <w:p w:rsidR="002C4A46" w:rsidRDefault="002C4A46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Escalas de temperatura;</w:t>
      </w:r>
    </w:p>
    <w:p w:rsidR="002C4A46" w:rsidRDefault="002C4A46" w:rsidP="00CB6E6A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(Ficheiro.</w:t>
      </w:r>
      <w:r w:rsidRPr="002C4A46">
        <w:rPr>
          <w:rFonts w:ascii="Arial" w:hAnsi="Arial" w:cs="Arial"/>
          <w:b/>
          <w:sz w:val="36"/>
          <w:szCs w:val="36"/>
          <w:u w:val="single"/>
        </w:rPr>
        <w:t xml:space="preserve"> Humidade do ar)</w:t>
      </w:r>
    </w:p>
    <w:p w:rsidR="007A2919" w:rsidRDefault="007A2919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Formas de expressar a humidade do ar (H. Absoluta, H. Relativa, Tº. Ponto de Orvalho, Tº do Bolbo seco/húmido);</w:t>
      </w:r>
    </w:p>
    <w:p w:rsidR="007A2919" w:rsidRDefault="007A2919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Como varia a relação Temperatura/Humidade?</w:t>
      </w:r>
    </w:p>
    <w:p w:rsidR="0095324C" w:rsidRDefault="007A2919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- </w:t>
      </w:r>
      <w:r w:rsidR="0095324C">
        <w:rPr>
          <w:rFonts w:ascii="Arial" w:hAnsi="Arial" w:cs="Arial"/>
          <w:sz w:val="36"/>
          <w:szCs w:val="36"/>
        </w:rPr>
        <w:t xml:space="preserve">Entender a </w:t>
      </w:r>
      <w:proofErr w:type="gramStart"/>
      <w:r w:rsidR="0095324C">
        <w:rPr>
          <w:rFonts w:ascii="Arial" w:hAnsi="Arial" w:cs="Arial"/>
          <w:sz w:val="36"/>
          <w:szCs w:val="36"/>
        </w:rPr>
        <w:t>U(%</w:t>
      </w:r>
      <w:proofErr w:type="gramEnd"/>
      <w:r w:rsidR="0095324C">
        <w:rPr>
          <w:rFonts w:ascii="Arial" w:hAnsi="Arial" w:cs="Arial"/>
          <w:sz w:val="36"/>
          <w:szCs w:val="36"/>
        </w:rPr>
        <w:t>)=(</w:t>
      </w:r>
      <w:proofErr w:type="spellStart"/>
      <w:r w:rsidR="0095324C">
        <w:rPr>
          <w:rFonts w:ascii="Arial" w:hAnsi="Arial" w:cs="Arial"/>
          <w:sz w:val="36"/>
          <w:szCs w:val="36"/>
        </w:rPr>
        <w:t>ea</w:t>
      </w:r>
      <w:proofErr w:type="spellEnd"/>
      <w:r w:rsidR="0095324C">
        <w:rPr>
          <w:rFonts w:ascii="Arial" w:hAnsi="Arial" w:cs="Arial"/>
          <w:sz w:val="36"/>
          <w:szCs w:val="36"/>
        </w:rPr>
        <w:t>/</w:t>
      </w:r>
      <w:proofErr w:type="spellStart"/>
      <w:r w:rsidR="0095324C">
        <w:rPr>
          <w:rFonts w:ascii="Arial" w:hAnsi="Arial" w:cs="Arial"/>
          <w:sz w:val="36"/>
          <w:szCs w:val="36"/>
        </w:rPr>
        <w:t>emax</w:t>
      </w:r>
      <w:proofErr w:type="spellEnd"/>
      <w:r w:rsidR="0095324C">
        <w:rPr>
          <w:rFonts w:ascii="Arial" w:hAnsi="Arial" w:cs="Arial"/>
          <w:sz w:val="36"/>
          <w:szCs w:val="36"/>
        </w:rPr>
        <w:t>)*100</w:t>
      </w:r>
    </w:p>
    <w:p w:rsidR="0095324C" w:rsidRDefault="0095324C" w:rsidP="00CB6E6A">
      <w:pPr>
        <w:rPr>
          <w:rFonts w:ascii="Arial" w:hAnsi="Arial" w:cs="Arial"/>
          <w:sz w:val="36"/>
          <w:szCs w:val="36"/>
        </w:rPr>
      </w:pPr>
    </w:p>
    <w:p w:rsidR="006D5151" w:rsidRDefault="006D5151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6D5151">
        <w:rPr>
          <w:rFonts w:ascii="Arial" w:hAnsi="Arial" w:cs="Arial"/>
          <w:b/>
          <w:sz w:val="36"/>
          <w:szCs w:val="36"/>
          <w:u w:val="single"/>
        </w:rPr>
        <w:t>(Ficheiro Precipitação, Nuvens e Geadas)</w:t>
      </w:r>
    </w:p>
    <w:p w:rsidR="006D5151" w:rsidRDefault="006D5151" w:rsidP="00CB6E6A">
      <w:pPr>
        <w:rPr>
          <w:rFonts w:ascii="Arial" w:hAnsi="Arial" w:cs="Arial"/>
          <w:b/>
          <w:sz w:val="36"/>
          <w:szCs w:val="36"/>
        </w:rPr>
      </w:pPr>
      <w:r w:rsidRPr="006D5151">
        <w:rPr>
          <w:rFonts w:ascii="Arial" w:hAnsi="Arial" w:cs="Arial"/>
          <w:b/>
          <w:sz w:val="36"/>
          <w:szCs w:val="36"/>
        </w:rPr>
        <w:t>Precipitação: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Tipos de Precipitação;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Tipos de Chuva;</w:t>
      </w:r>
    </w:p>
    <w:p w:rsidR="006D5151" w:rsidRDefault="006D5151" w:rsidP="00CB6E6A">
      <w:pPr>
        <w:rPr>
          <w:rFonts w:ascii="Arial" w:hAnsi="Arial" w:cs="Arial"/>
          <w:b/>
          <w:sz w:val="36"/>
          <w:szCs w:val="36"/>
        </w:rPr>
      </w:pPr>
      <w:r w:rsidRPr="006D5151">
        <w:rPr>
          <w:rFonts w:ascii="Arial" w:hAnsi="Arial" w:cs="Arial"/>
          <w:b/>
          <w:sz w:val="36"/>
          <w:szCs w:val="36"/>
        </w:rPr>
        <w:t xml:space="preserve">Nuvens: 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Classificação básica das nuvens;</w:t>
      </w:r>
    </w:p>
    <w:p w:rsidR="006D5151" w:rsidRDefault="006D5151" w:rsidP="00CB6E6A">
      <w:pPr>
        <w:rPr>
          <w:rFonts w:ascii="Arial" w:hAnsi="Arial" w:cs="Arial"/>
          <w:b/>
          <w:sz w:val="36"/>
          <w:szCs w:val="36"/>
        </w:rPr>
      </w:pPr>
      <w:r w:rsidRPr="006D5151">
        <w:rPr>
          <w:rFonts w:ascii="Arial" w:hAnsi="Arial" w:cs="Arial"/>
          <w:b/>
          <w:sz w:val="36"/>
          <w:szCs w:val="36"/>
        </w:rPr>
        <w:t xml:space="preserve">Geadas: 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Distinguir geada negra de geada branca;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- Entender a origem das geadas (radiação, evaporação, advecção);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Conhecer meios de prevenção;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Exercício sobre a quantidade de precipitação;</w:t>
      </w:r>
    </w:p>
    <w:p w:rsidR="006D5151" w:rsidRDefault="00C920AC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C920AC">
        <w:rPr>
          <w:rFonts w:ascii="Arial" w:hAnsi="Arial" w:cs="Arial"/>
          <w:b/>
          <w:sz w:val="36"/>
          <w:szCs w:val="36"/>
          <w:u w:val="single"/>
        </w:rPr>
        <w:t xml:space="preserve">(Ficheiro 06.0. Balanço Energético) </w:t>
      </w:r>
    </w:p>
    <w:p w:rsidR="00C920AC" w:rsidRDefault="004F5834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Conhecer as principais variáveis do balanço hidrológico;</w:t>
      </w:r>
    </w:p>
    <w:p w:rsidR="004F5834" w:rsidRPr="004F5834" w:rsidRDefault="004F5834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4F5834">
        <w:rPr>
          <w:rFonts w:ascii="Arial" w:hAnsi="Arial" w:cs="Arial"/>
          <w:b/>
          <w:sz w:val="36"/>
          <w:szCs w:val="36"/>
          <w:u w:val="single"/>
        </w:rPr>
        <w:t>(Ficheiro. Instrumentos.15)</w:t>
      </w:r>
    </w:p>
    <w:p w:rsidR="006D5151" w:rsidRDefault="006D5151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</w:t>
      </w:r>
      <w:r w:rsidR="004F5834">
        <w:rPr>
          <w:rFonts w:ascii="Arial" w:hAnsi="Arial" w:cs="Arial"/>
          <w:sz w:val="36"/>
          <w:szCs w:val="36"/>
        </w:rPr>
        <w:t>- Associar o nome do instrumento à sua função;</w:t>
      </w:r>
    </w:p>
    <w:p w:rsidR="004F5834" w:rsidRDefault="004F5834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Representar graficamente, Tº, Humidade…</w:t>
      </w:r>
    </w:p>
    <w:p w:rsidR="004F5834" w:rsidRDefault="004F5834" w:rsidP="00CB6E6A">
      <w:pPr>
        <w:rPr>
          <w:rFonts w:ascii="Arial" w:hAnsi="Arial" w:cs="Arial"/>
          <w:b/>
          <w:sz w:val="36"/>
          <w:szCs w:val="36"/>
          <w:u w:val="single"/>
        </w:rPr>
      </w:pPr>
      <w:r w:rsidRPr="004F5834">
        <w:rPr>
          <w:rFonts w:ascii="Arial" w:hAnsi="Arial" w:cs="Arial"/>
          <w:b/>
          <w:sz w:val="36"/>
          <w:szCs w:val="36"/>
          <w:u w:val="single"/>
        </w:rPr>
        <w:t>(Ficheiro. Classificações Climáticas)</w:t>
      </w:r>
    </w:p>
    <w:p w:rsidR="004F5834" w:rsidRDefault="004F5834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- Conhecer os princípios da classificação de </w:t>
      </w:r>
      <w:proofErr w:type="spellStart"/>
      <w:r>
        <w:rPr>
          <w:rFonts w:ascii="Arial" w:hAnsi="Arial" w:cs="Arial"/>
          <w:sz w:val="36"/>
          <w:szCs w:val="36"/>
        </w:rPr>
        <w:t>Koppen</w:t>
      </w:r>
      <w:proofErr w:type="spellEnd"/>
      <w:r>
        <w:rPr>
          <w:rFonts w:ascii="Arial" w:hAnsi="Arial" w:cs="Arial"/>
          <w:sz w:val="36"/>
          <w:szCs w:val="36"/>
        </w:rPr>
        <w:t xml:space="preserve"> e </w:t>
      </w:r>
      <w:proofErr w:type="spellStart"/>
      <w:r>
        <w:rPr>
          <w:rFonts w:ascii="Arial" w:hAnsi="Arial" w:cs="Arial"/>
          <w:sz w:val="36"/>
          <w:szCs w:val="36"/>
        </w:rPr>
        <w:t>Thornthwaite</w:t>
      </w:r>
      <w:proofErr w:type="spellEnd"/>
      <w:r>
        <w:rPr>
          <w:rFonts w:ascii="Arial" w:hAnsi="Arial" w:cs="Arial"/>
          <w:sz w:val="36"/>
          <w:szCs w:val="36"/>
        </w:rPr>
        <w:t>;</w:t>
      </w:r>
    </w:p>
    <w:p w:rsidR="004F5834" w:rsidRDefault="004F5834" w:rsidP="00CB6E6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- Conhecer climas regionais (Ex: Continental, Oceânico e mediterrânico)</w:t>
      </w:r>
      <w:r w:rsidR="00320C85">
        <w:rPr>
          <w:rFonts w:ascii="Arial" w:hAnsi="Arial" w:cs="Arial"/>
          <w:sz w:val="36"/>
          <w:szCs w:val="36"/>
        </w:rPr>
        <w:t>;</w:t>
      </w:r>
    </w:p>
    <w:p w:rsidR="00CB6E6A" w:rsidRPr="00CB6E6A" w:rsidRDefault="00CB6E6A" w:rsidP="00CB6E6A">
      <w:pPr>
        <w:rPr>
          <w:rFonts w:ascii="Arial" w:hAnsi="Arial" w:cs="Arial"/>
          <w:sz w:val="36"/>
          <w:szCs w:val="36"/>
        </w:rPr>
      </w:pPr>
    </w:p>
    <w:sectPr w:rsidR="00CB6E6A" w:rsidRPr="00CB6E6A" w:rsidSect="003278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CB6E6A"/>
    <w:rsid w:val="000F624E"/>
    <w:rsid w:val="002C4A46"/>
    <w:rsid w:val="00320C85"/>
    <w:rsid w:val="0032785C"/>
    <w:rsid w:val="004F5834"/>
    <w:rsid w:val="006D5151"/>
    <w:rsid w:val="007A2919"/>
    <w:rsid w:val="007B38DD"/>
    <w:rsid w:val="0093705F"/>
    <w:rsid w:val="0095324C"/>
    <w:rsid w:val="00A25D6A"/>
    <w:rsid w:val="00B92FC1"/>
    <w:rsid w:val="00C920AC"/>
    <w:rsid w:val="00CB6E6A"/>
    <w:rsid w:val="00D4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5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fm</cp:lastModifiedBy>
  <cp:revision>3</cp:revision>
  <dcterms:created xsi:type="dcterms:W3CDTF">2014-11-16T04:30:00Z</dcterms:created>
  <dcterms:modified xsi:type="dcterms:W3CDTF">2015-11-12T09:21:00Z</dcterms:modified>
</cp:coreProperties>
</file>